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027" w:rsidRPr="00BB5027" w:rsidRDefault="00BB5027" w:rsidP="00BB5027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1. </w:t>
      </w:r>
      <w:bookmarkStart w:id="0" w:name="_GoBack"/>
      <w:r w:rsidRPr="00BB5027">
        <w:rPr>
          <w:rFonts w:ascii="Arial" w:eastAsia="Times New Roman" w:hAnsi="Arial" w:cs="Arial"/>
          <w:sz w:val="23"/>
          <w:szCs w:val="23"/>
          <w:lang w:val="ru-RU"/>
        </w:rPr>
        <w:t>ПРАВА ТА ОБОВ’ЯЗКИ СТОРІН</w:t>
      </w:r>
      <w:bookmarkEnd w:id="0"/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1.1. Право та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обов’язки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Споживача</w:t>
      </w:r>
      <w:proofErr w:type="spellEnd"/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b/>
          <w:bCs/>
          <w:sz w:val="23"/>
          <w:szCs w:val="23"/>
          <w:lang w:val="ru-RU"/>
        </w:rPr>
        <w:t>1.1.1.</w:t>
      </w:r>
      <w:r w:rsidRPr="00BB5027">
        <w:rPr>
          <w:rFonts w:ascii="Arial" w:eastAsia="Times New Roman" w:hAnsi="Arial" w:cs="Arial"/>
          <w:b/>
          <w:bCs/>
          <w:sz w:val="23"/>
          <w:szCs w:val="23"/>
        </w:rPr>
        <w:t> </w:t>
      </w:r>
      <w:proofErr w:type="spellStart"/>
      <w:r w:rsidRPr="00BB5027">
        <w:rPr>
          <w:rFonts w:ascii="Arial" w:eastAsia="Times New Roman" w:hAnsi="Arial" w:cs="Arial"/>
          <w:b/>
          <w:bCs/>
          <w:sz w:val="23"/>
          <w:szCs w:val="23"/>
          <w:lang w:val="ru-RU"/>
        </w:rPr>
        <w:t>Споживач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> </w:t>
      </w:r>
      <w:proofErr w:type="spellStart"/>
      <w:r w:rsidRPr="00BB5027">
        <w:rPr>
          <w:rFonts w:ascii="Arial" w:eastAsia="Times New Roman" w:hAnsi="Arial" w:cs="Arial"/>
          <w:b/>
          <w:bCs/>
          <w:sz w:val="23"/>
          <w:szCs w:val="23"/>
          <w:lang w:val="ru-RU"/>
        </w:rPr>
        <w:t>має</w:t>
      </w:r>
      <w:proofErr w:type="spellEnd"/>
      <w:r w:rsidRPr="00BB5027">
        <w:rPr>
          <w:rFonts w:ascii="Arial" w:eastAsia="Times New Roman" w:hAnsi="Arial" w:cs="Arial"/>
          <w:b/>
          <w:bCs/>
          <w:sz w:val="23"/>
          <w:szCs w:val="23"/>
          <w:lang w:val="ru-RU"/>
        </w:rPr>
        <w:t xml:space="preserve"> право: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>1.1.1.</w:t>
      </w:r>
      <w:proofErr w:type="gramStart"/>
      <w:r w:rsidRPr="00BB5027">
        <w:rPr>
          <w:rFonts w:ascii="Arial" w:eastAsia="Times New Roman" w:hAnsi="Arial" w:cs="Arial"/>
          <w:sz w:val="23"/>
          <w:szCs w:val="23"/>
          <w:lang w:val="ru-RU"/>
        </w:rPr>
        <w:t>1.отримувати</w:t>
      </w:r>
      <w:proofErr w:type="gram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природний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Газ на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умовах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,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зазначених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у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цьому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Договорі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>;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>1.1.1.</w:t>
      </w:r>
      <w:proofErr w:type="gramStart"/>
      <w:r w:rsidRPr="00BB5027">
        <w:rPr>
          <w:rFonts w:ascii="Arial" w:eastAsia="Times New Roman" w:hAnsi="Arial" w:cs="Arial"/>
          <w:sz w:val="23"/>
          <w:szCs w:val="23"/>
          <w:lang w:val="ru-RU"/>
        </w:rPr>
        <w:t>2.отримувати</w:t>
      </w:r>
      <w:proofErr w:type="gram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всю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інформацію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стосовно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його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прав та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послуг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,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що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надаються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Постачальником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та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інформацію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про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ціну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природного газу, порядок оплати за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спожитий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природний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газ, 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також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іншу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інформацію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,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передбачену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законодавством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>;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>1.1.1.</w:t>
      </w:r>
      <w:proofErr w:type="gramStart"/>
      <w:r w:rsidRPr="00BB5027">
        <w:rPr>
          <w:rFonts w:ascii="Arial" w:eastAsia="Times New Roman" w:hAnsi="Arial" w:cs="Arial"/>
          <w:sz w:val="23"/>
          <w:szCs w:val="23"/>
          <w:lang w:val="ru-RU"/>
        </w:rPr>
        <w:t>3.отримувати</w:t>
      </w:r>
      <w:proofErr w:type="gram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інформацію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про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обсяги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та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інші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показання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власного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споживання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природного газу;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>1.1.1.</w:t>
      </w:r>
      <w:proofErr w:type="gramStart"/>
      <w:r w:rsidRPr="00BB5027">
        <w:rPr>
          <w:rFonts w:ascii="Arial" w:eastAsia="Times New Roman" w:hAnsi="Arial" w:cs="Arial"/>
          <w:sz w:val="23"/>
          <w:szCs w:val="23"/>
          <w:lang w:val="ru-RU"/>
        </w:rPr>
        <w:t>4.звертатися</w:t>
      </w:r>
      <w:proofErr w:type="gram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до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Постачальника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для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вирішення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будь-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яких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питань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,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пов’язаних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з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виконанням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цього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Договору;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>1.1.1.</w:t>
      </w:r>
      <w:proofErr w:type="gramStart"/>
      <w:r w:rsidRPr="00BB5027">
        <w:rPr>
          <w:rFonts w:ascii="Arial" w:eastAsia="Times New Roman" w:hAnsi="Arial" w:cs="Arial"/>
          <w:sz w:val="23"/>
          <w:szCs w:val="23"/>
          <w:lang w:val="ru-RU"/>
        </w:rPr>
        <w:t>5.вимагати</w:t>
      </w:r>
      <w:proofErr w:type="gram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від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Постачальника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проведення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звірки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розрахункових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даних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та/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або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оскаржувати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їх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в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установленому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цим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Договором та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законодавством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порядку;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>1.1.1.</w:t>
      </w:r>
      <w:proofErr w:type="gramStart"/>
      <w:r w:rsidRPr="00BB5027">
        <w:rPr>
          <w:rFonts w:ascii="Arial" w:eastAsia="Times New Roman" w:hAnsi="Arial" w:cs="Arial"/>
          <w:sz w:val="23"/>
          <w:szCs w:val="23"/>
          <w:lang w:val="ru-RU"/>
        </w:rPr>
        <w:t>6.провести</w:t>
      </w:r>
      <w:proofErr w:type="gram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звіряння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фактичних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розрахунків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з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підписанням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відповідного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Акту;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>1.1.1.</w:t>
      </w:r>
      <w:proofErr w:type="gramStart"/>
      <w:r w:rsidRPr="00BB5027">
        <w:rPr>
          <w:rFonts w:ascii="Arial" w:eastAsia="Times New Roman" w:hAnsi="Arial" w:cs="Arial"/>
          <w:sz w:val="23"/>
          <w:szCs w:val="23"/>
          <w:lang w:val="ru-RU"/>
        </w:rPr>
        <w:t>7.змінити</w:t>
      </w:r>
      <w:proofErr w:type="gram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діючого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Постачальника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за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умови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повідомлення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про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це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останнього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в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термін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не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менше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ніж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за 15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календарних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днів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при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здійсненні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повного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остаточного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розрахунку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з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діючим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Постачальником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за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даним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Договором та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дотримання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всіх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правил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зміни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Постачальника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>;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>1.1.1.</w:t>
      </w:r>
      <w:proofErr w:type="gramStart"/>
      <w:r w:rsidRPr="00BB5027">
        <w:rPr>
          <w:rFonts w:ascii="Arial" w:eastAsia="Times New Roman" w:hAnsi="Arial" w:cs="Arial"/>
          <w:sz w:val="23"/>
          <w:szCs w:val="23"/>
          <w:lang w:val="ru-RU"/>
        </w:rPr>
        <w:t>8.оскаржувати</w:t>
      </w:r>
      <w:proofErr w:type="gram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будь-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які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несанкціоновані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,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неправомірні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чи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інші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дії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Постачальника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,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що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порушують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права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Споживача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та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брати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участь у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розгляді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цих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скарг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на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умовах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,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визначених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чинними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нормативно-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правовими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актами та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цим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Договором;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>1.1.1.</w:t>
      </w:r>
      <w:proofErr w:type="gramStart"/>
      <w:r w:rsidRPr="00BB5027">
        <w:rPr>
          <w:rFonts w:ascii="Arial" w:eastAsia="Times New Roman" w:hAnsi="Arial" w:cs="Arial"/>
          <w:sz w:val="23"/>
          <w:szCs w:val="23"/>
          <w:lang w:val="ru-RU"/>
        </w:rPr>
        <w:t>9.мати</w:t>
      </w:r>
      <w:proofErr w:type="gram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інші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права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передбачені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чинними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нормативно-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правовими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актами і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цим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Договором.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b/>
          <w:bCs/>
          <w:sz w:val="23"/>
          <w:szCs w:val="23"/>
          <w:lang w:val="ru-RU"/>
        </w:rPr>
        <w:t>1.1.2.</w:t>
      </w:r>
      <w:r w:rsidRPr="00BB5027">
        <w:rPr>
          <w:rFonts w:ascii="Arial" w:eastAsia="Times New Roman" w:hAnsi="Arial" w:cs="Arial"/>
          <w:b/>
          <w:bCs/>
          <w:sz w:val="23"/>
          <w:szCs w:val="23"/>
        </w:rPr>
        <w:t> </w:t>
      </w:r>
      <w:proofErr w:type="spellStart"/>
      <w:r w:rsidRPr="00BB5027">
        <w:rPr>
          <w:rFonts w:ascii="Arial" w:eastAsia="Times New Roman" w:hAnsi="Arial" w:cs="Arial"/>
          <w:b/>
          <w:bCs/>
          <w:sz w:val="23"/>
          <w:szCs w:val="23"/>
          <w:lang w:val="ru-RU"/>
        </w:rPr>
        <w:t>Споживач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> </w:t>
      </w:r>
      <w:proofErr w:type="spellStart"/>
      <w:r w:rsidRPr="00BB5027">
        <w:rPr>
          <w:rFonts w:ascii="Arial" w:eastAsia="Times New Roman" w:hAnsi="Arial" w:cs="Arial"/>
          <w:b/>
          <w:bCs/>
          <w:sz w:val="23"/>
          <w:szCs w:val="23"/>
          <w:lang w:val="ru-RU"/>
        </w:rPr>
        <w:t>зобов’язується</w:t>
      </w:r>
      <w:proofErr w:type="spellEnd"/>
      <w:r w:rsidRPr="00BB5027">
        <w:rPr>
          <w:rFonts w:ascii="Arial" w:eastAsia="Times New Roman" w:hAnsi="Arial" w:cs="Arial"/>
          <w:b/>
          <w:bCs/>
          <w:sz w:val="23"/>
          <w:szCs w:val="23"/>
          <w:lang w:val="ru-RU"/>
        </w:rPr>
        <w:t>: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>1.1.2.</w:t>
      </w:r>
      <w:proofErr w:type="gramStart"/>
      <w:r w:rsidRPr="00BB5027">
        <w:rPr>
          <w:rFonts w:ascii="Arial" w:eastAsia="Times New Roman" w:hAnsi="Arial" w:cs="Arial"/>
          <w:sz w:val="23"/>
          <w:szCs w:val="23"/>
          <w:lang w:val="ru-RU"/>
        </w:rPr>
        <w:t>1.забезпечувати</w:t>
      </w:r>
      <w:proofErr w:type="gram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своєчасну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та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повну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оплату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поставленого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природного газу,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згідно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з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умовами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цього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Договору;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>1.1.2.</w:t>
      </w:r>
      <w:proofErr w:type="gramStart"/>
      <w:r w:rsidRPr="00BB5027">
        <w:rPr>
          <w:rFonts w:ascii="Arial" w:eastAsia="Times New Roman" w:hAnsi="Arial" w:cs="Arial"/>
          <w:sz w:val="23"/>
          <w:szCs w:val="23"/>
          <w:lang w:val="ru-RU"/>
        </w:rPr>
        <w:t>2.укласти</w:t>
      </w:r>
      <w:proofErr w:type="gram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в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установленому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порядку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Договір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розподілу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природного газу з Оператором ГРМ;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>1.1.2.</w:t>
      </w:r>
      <w:proofErr w:type="gramStart"/>
      <w:r w:rsidRPr="00BB5027">
        <w:rPr>
          <w:rFonts w:ascii="Arial" w:eastAsia="Times New Roman" w:hAnsi="Arial" w:cs="Arial"/>
          <w:sz w:val="23"/>
          <w:szCs w:val="23"/>
          <w:lang w:val="ru-RU"/>
        </w:rPr>
        <w:t>3.укласти</w:t>
      </w:r>
      <w:proofErr w:type="gram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в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установленому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порядку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Договір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транспортування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природного газу з Оператором ГТС у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випадку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підключення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об’єкта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Споживача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до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газотранспортної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системи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>;</w:t>
      </w:r>
    </w:p>
    <w:p w:rsidR="00BB5027" w:rsidRPr="00BB5027" w:rsidRDefault="00BB5027" w:rsidP="00BB502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>1.1.2.</w:t>
      </w:r>
      <w:proofErr w:type="gramStart"/>
      <w:r w:rsidRPr="00BB5027">
        <w:rPr>
          <w:rFonts w:ascii="Arial" w:eastAsia="Times New Roman" w:hAnsi="Arial" w:cs="Arial"/>
          <w:sz w:val="23"/>
          <w:szCs w:val="23"/>
          <w:lang w:val="ru-RU"/>
        </w:rPr>
        <w:t>4.не</w:t>
      </w:r>
      <w:proofErr w:type="gram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допускати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несанкціонованого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відбору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природного газу;</w:t>
      </w:r>
    </w:p>
    <w:p w:rsidR="00BB5027" w:rsidRPr="00BB5027" w:rsidRDefault="00BB5027" w:rsidP="00BB5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br w:type="textWrapping" w:clear="all"/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lastRenderedPageBreak/>
        <w:t>1.1.2.</w:t>
      </w:r>
      <w:proofErr w:type="gramStart"/>
      <w:r w:rsidRPr="00BB5027">
        <w:rPr>
          <w:rFonts w:ascii="Arial" w:eastAsia="Times New Roman" w:hAnsi="Arial" w:cs="Arial"/>
          <w:sz w:val="23"/>
          <w:szCs w:val="23"/>
          <w:lang w:val="ru-RU"/>
        </w:rPr>
        <w:t>5.змінювати</w:t>
      </w:r>
      <w:proofErr w:type="gram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Постачальника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відповідно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до Правил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постачання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природного газу, у тому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числі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за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умови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повного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остаточного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розрахунку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за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даним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Договором;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>1.1.2.</w:t>
      </w:r>
      <w:proofErr w:type="gramStart"/>
      <w:r w:rsidRPr="00BB5027">
        <w:rPr>
          <w:rFonts w:ascii="Arial" w:eastAsia="Times New Roman" w:hAnsi="Arial" w:cs="Arial"/>
          <w:sz w:val="23"/>
          <w:szCs w:val="23"/>
          <w:lang w:val="ru-RU"/>
        </w:rPr>
        <w:t>6.своєчасно</w:t>
      </w:r>
      <w:proofErr w:type="gram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повідомляти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Постачальника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про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всі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зміни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щодо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персоніфікації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даних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>;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>1.1.2.</w:t>
      </w:r>
      <w:proofErr w:type="gramStart"/>
      <w:r w:rsidRPr="00BB5027">
        <w:rPr>
          <w:rFonts w:ascii="Arial" w:eastAsia="Times New Roman" w:hAnsi="Arial" w:cs="Arial"/>
          <w:sz w:val="23"/>
          <w:szCs w:val="23"/>
          <w:lang w:val="ru-RU"/>
        </w:rPr>
        <w:t>7.безперешкодно</w:t>
      </w:r>
      <w:proofErr w:type="gram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допускати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на свою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територію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,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об’єкти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,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приміщення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, де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розташовані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вузли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обліку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газу,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прилади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обліку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газу,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лічильники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газу,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тощо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,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представників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Постачальника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, Оператора ГТС та ГРМ для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звіряння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показників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фактично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використаних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обсягів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природного газу та/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або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відключення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>/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обмеження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газопостачання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,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відповідно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до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даного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Договору та чинного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законодавства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>;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>1.1.2.</w:t>
      </w:r>
      <w:proofErr w:type="gramStart"/>
      <w:r w:rsidRPr="00BB5027">
        <w:rPr>
          <w:rFonts w:ascii="Arial" w:eastAsia="Times New Roman" w:hAnsi="Arial" w:cs="Arial"/>
          <w:sz w:val="23"/>
          <w:szCs w:val="23"/>
          <w:lang w:val="ru-RU"/>
        </w:rPr>
        <w:t>8.проводити</w:t>
      </w:r>
      <w:proofErr w:type="gram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на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вимогу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Постачальника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звіряння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фактично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використаних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обсягів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природного газу,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пред’являти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на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вимогу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Постачальника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для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перевірки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правильності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оплати та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відповідності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записів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у них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показанням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лічильника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газу;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>1.1.2.</w:t>
      </w:r>
      <w:proofErr w:type="gramStart"/>
      <w:r w:rsidRPr="00BB5027">
        <w:rPr>
          <w:rFonts w:ascii="Arial" w:eastAsia="Times New Roman" w:hAnsi="Arial" w:cs="Arial"/>
          <w:sz w:val="23"/>
          <w:szCs w:val="23"/>
          <w:lang w:val="ru-RU"/>
        </w:rPr>
        <w:t>9.виконувати</w:t>
      </w:r>
      <w:proofErr w:type="gram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інші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обов’язки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покладені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на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Споживача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чинним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законодавством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та/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або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цим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Договором.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1.2. Права і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обов'язки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Постачальника</w:t>
      </w:r>
      <w:proofErr w:type="spellEnd"/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b/>
          <w:bCs/>
          <w:sz w:val="23"/>
          <w:szCs w:val="23"/>
          <w:lang w:val="ru-RU"/>
        </w:rPr>
        <w:t>1.2.1.</w:t>
      </w:r>
      <w:r w:rsidRPr="00BB5027">
        <w:rPr>
          <w:rFonts w:ascii="Arial" w:eastAsia="Times New Roman" w:hAnsi="Arial" w:cs="Arial"/>
          <w:b/>
          <w:bCs/>
          <w:sz w:val="23"/>
          <w:szCs w:val="23"/>
        </w:rPr>
        <w:t> </w:t>
      </w:r>
      <w:proofErr w:type="spellStart"/>
      <w:r w:rsidRPr="00BB5027">
        <w:rPr>
          <w:rFonts w:ascii="Arial" w:eastAsia="Times New Roman" w:hAnsi="Arial" w:cs="Arial"/>
          <w:b/>
          <w:bCs/>
          <w:sz w:val="23"/>
          <w:szCs w:val="23"/>
          <w:lang w:val="ru-RU"/>
        </w:rPr>
        <w:t>Постачальник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> </w:t>
      </w:r>
      <w:proofErr w:type="spellStart"/>
      <w:r w:rsidRPr="00BB5027">
        <w:rPr>
          <w:rFonts w:ascii="Arial" w:eastAsia="Times New Roman" w:hAnsi="Arial" w:cs="Arial"/>
          <w:b/>
          <w:bCs/>
          <w:sz w:val="23"/>
          <w:szCs w:val="23"/>
          <w:lang w:val="ru-RU"/>
        </w:rPr>
        <w:t>має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> </w:t>
      </w:r>
      <w:r w:rsidRPr="00BB5027">
        <w:rPr>
          <w:rFonts w:ascii="Arial" w:eastAsia="Times New Roman" w:hAnsi="Arial" w:cs="Arial"/>
          <w:b/>
          <w:bCs/>
          <w:sz w:val="23"/>
          <w:szCs w:val="23"/>
          <w:lang w:val="ru-RU"/>
        </w:rPr>
        <w:t>право: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1.2.1.1.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отримувати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від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Споживача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оплату за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поставлений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природний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газ,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відповідно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до умов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даного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Договору;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1.2.1.2.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ініціювати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припинення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постачання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природного газу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Споживачу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gramStart"/>
      <w:r w:rsidRPr="00BB5027">
        <w:rPr>
          <w:rFonts w:ascii="Arial" w:eastAsia="Times New Roman" w:hAnsi="Arial" w:cs="Arial"/>
          <w:sz w:val="23"/>
          <w:szCs w:val="23"/>
          <w:lang w:val="ru-RU"/>
        </w:rPr>
        <w:t>у порядку</w:t>
      </w:r>
      <w:proofErr w:type="gram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та на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умовах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визначених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цим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Договором та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чинним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законодавством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>;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1.2.1.3. на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безперешкодний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доступ до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комерційних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вузлів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обліку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газу,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що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встановлені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на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об'єктах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Споживача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для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звірки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даних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фактичних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обсягів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споживання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природного газу,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відключення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>/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обмеження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газопостачання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Споживачу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,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відповідно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до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даного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Договору та чинного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законодавства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>;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1.2.1.4.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проводити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разом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зі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Споживачем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звіряння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фактично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використаних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обсягів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природного газу;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1.2.1.5. на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повну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і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достовірну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інформацію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від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Споживача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,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щодо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режимів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споживання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природного газу;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</w:rPr>
      </w:pPr>
      <w:r w:rsidRPr="00BB5027">
        <w:rPr>
          <w:rFonts w:ascii="Arial" w:eastAsia="Times New Roman" w:hAnsi="Arial" w:cs="Arial"/>
          <w:sz w:val="23"/>
          <w:szCs w:val="23"/>
        </w:rPr>
        <w:t xml:space="preserve">1.2.1.6. </w:t>
      </w:r>
      <w:proofErr w:type="spellStart"/>
      <w:r w:rsidRPr="00BB5027">
        <w:rPr>
          <w:rFonts w:ascii="Arial" w:eastAsia="Times New Roman" w:hAnsi="Arial" w:cs="Arial"/>
          <w:sz w:val="23"/>
          <w:szCs w:val="23"/>
        </w:rPr>
        <w:t>отримувати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</w:rPr>
        <w:t>відшкодування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</w:rPr>
        <w:t>збитків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</w:rPr>
        <w:t>від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</w:rPr>
        <w:t>Споживача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 xml:space="preserve">, </w:t>
      </w:r>
      <w:proofErr w:type="spellStart"/>
      <w:r w:rsidRPr="00BB5027">
        <w:rPr>
          <w:rFonts w:ascii="Arial" w:eastAsia="Times New Roman" w:hAnsi="Arial" w:cs="Arial"/>
          <w:sz w:val="23"/>
          <w:szCs w:val="23"/>
        </w:rPr>
        <w:t>що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</w:rPr>
        <w:t>завдані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</w:rPr>
        <w:t>Постачальнику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 xml:space="preserve"> у </w:t>
      </w:r>
      <w:proofErr w:type="spellStart"/>
      <w:r w:rsidRPr="00BB5027">
        <w:rPr>
          <w:rFonts w:ascii="Arial" w:eastAsia="Times New Roman" w:hAnsi="Arial" w:cs="Arial"/>
          <w:sz w:val="23"/>
          <w:szCs w:val="23"/>
        </w:rPr>
        <w:t>зв’язку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 xml:space="preserve"> з </w:t>
      </w:r>
      <w:proofErr w:type="spellStart"/>
      <w:r w:rsidRPr="00BB5027">
        <w:rPr>
          <w:rFonts w:ascii="Arial" w:eastAsia="Times New Roman" w:hAnsi="Arial" w:cs="Arial"/>
          <w:sz w:val="23"/>
          <w:szCs w:val="23"/>
        </w:rPr>
        <w:t>невиконанням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</w:rPr>
        <w:t>або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</w:rPr>
        <w:t>неналежним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</w:rPr>
        <w:t>виконанням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</w:rPr>
        <w:t>Споживачем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</w:rPr>
        <w:t>своїх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</w:rPr>
        <w:t>зобов’язань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</w:rPr>
        <w:t>перед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</w:rPr>
        <w:t>Постачальником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 xml:space="preserve">, </w:t>
      </w:r>
      <w:proofErr w:type="spellStart"/>
      <w:r w:rsidRPr="00BB5027">
        <w:rPr>
          <w:rFonts w:ascii="Arial" w:eastAsia="Times New Roman" w:hAnsi="Arial" w:cs="Arial"/>
          <w:sz w:val="23"/>
          <w:szCs w:val="23"/>
        </w:rPr>
        <w:t>відповідно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</w:rPr>
        <w:t>до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</w:rPr>
        <w:t>умов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</w:rPr>
        <w:t>цього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</w:rPr>
        <w:t>Договору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</w:rPr>
        <w:t>та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</w:rPr>
        <w:t>чинного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</w:rPr>
        <w:t>законодавства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>;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1.2.1.7.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мати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інші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права,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передбачені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чинними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нормативно-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правовими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актами і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цим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Договором.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b/>
          <w:bCs/>
          <w:sz w:val="23"/>
          <w:szCs w:val="23"/>
          <w:lang w:val="ru-RU"/>
        </w:rPr>
        <w:t>1.2.2.</w:t>
      </w:r>
      <w:r w:rsidRPr="00BB5027">
        <w:rPr>
          <w:rFonts w:ascii="Arial" w:eastAsia="Times New Roman" w:hAnsi="Arial" w:cs="Arial"/>
          <w:b/>
          <w:bCs/>
          <w:sz w:val="23"/>
          <w:szCs w:val="23"/>
        </w:rPr>
        <w:t> </w:t>
      </w:r>
      <w:proofErr w:type="spellStart"/>
      <w:r w:rsidRPr="00BB5027">
        <w:rPr>
          <w:rFonts w:ascii="Arial" w:eastAsia="Times New Roman" w:hAnsi="Arial" w:cs="Arial"/>
          <w:b/>
          <w:bCs/>
          <w:sz w:val="23"/>
          <w:szCs w:val="23"/>
          <w:lang w:val="ru-RU"/>
        </w:rPr>
        <w:t>Постачальник</w:t>
      </w:r>
      <w:proofErr w:type="spellEnd"/>
      <w:r w:rsidRPr="00BB5027">
        <w:rPr>
          <w:rFonts w:ascii="Arial" w:eastAsia="Times New Roman" w:hAnsi="Arial" w:cs="Arial"/>
          <w:sz w:val="23"/>
          <w:szCs w:val="23"/>
        </w:rPr>
        <w:t> </w:t>
      </w:r>
      <w:proofErr w:type="spellStart"/>
      <w:r w:rsidRPr="00BB5027">
        <w:rPr>
          <w:rFonts w:ascii="Arial" w:eastAsia="Times New Roman" w:hAnsi="Arial" w:cs="Arial"/>
          <w:b/>
          <w:bCs/>
          <w:sz w:val="23"/>
          <w:szCs w:val="23"/>
          <w:lang w:val="ru-RU"/>
        </w:rPr>
        <w:t>зобов’язується</w:t>
      </w:r>
      <w:proofErr w:type="spellEnd"/>
      <w:r w:rsidRPr="00BB5027">
        <w:rPr>
          <w:rFonts w:ascii="Arial" w:eastAsia="Times New Roman" w:hAnsi="Arial" w:cs="Arial"/>
          <w:b/>
          <w:bCs/>
          <w:sz w:val="23"/>
          <w:szCs w:val="23"/>
          <w:lang w:val="ru-RU"/>
        </w:rPr>
        <w:t>: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lastRenderedPageBreak/>
        <w:t xml:space="preserve">1.2.2.1.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постачати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природний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газ на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умовах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та в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обсягах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визначених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даним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Договором за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умови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дотримання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Споживачем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дисципліни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відбору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природного газу та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розрахунків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за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нього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>;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1.2.2.2.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подавати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Оператору ГТС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всі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необхідні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документи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для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підтвердження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обсягу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природного газу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необхідного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Споживачу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за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умови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,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що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Споживач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виконав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свої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обов’язки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перед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Постачальником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для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замовлення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необхідного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обсягу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природного газу;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1.2.2.3.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надавати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Споживачу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інформацію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про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умови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постачання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,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ціну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, порядок оплати за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спожитий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природний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газ, про право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Споживача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вільно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обирати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Постачальника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,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що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вимагається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чинними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нормативно-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правовими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актами;</w:t>
      </w:r>
    </w:p>
    <w:p w:rsidR="00BB5027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1.2.2.4.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забезпечувати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конфіденційність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даних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,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що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були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надані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Споживачем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>;</w:t>
      </w:r>
    </w:p>
    <w:p w:rsidR="002E235F" w:rsidRPr="00BB5027" w:rsidRDefault="00BB5027" w:rsidP="00BB502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3"/>
          <w:szCs w:val="23"/>
          <w:lang w:val="ru-RU"/>
        </w:rPr>
      </w:pPr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1.2.2.5.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виконувати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інші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обов’язки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покладені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на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Постачальника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чинним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законодавством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proofErr w:type="spellStart"/>
      <w:r w:rsidRPr="00BB5027">
        <w:rPr>
          <w:rFonts w:ascii="Arial" w:eastAsia="Times New Roman" w:hAnsi="Arial" w:cs="Arial"/>
          <w:sz w:val="23"/>
          <w:szCs w:val="23"/>
          <w:lang w:val="ru-RU"/>
        </w:rPr>
        <w:t>України</w:t>
      </w:r>
      <w:proofErr w:type="spellEnd"/>
      <w:r w:rsidRPr="00BB5027">
        <w:rPr>
          <w:rFonts w:ascii="Arial" w:eastAsia="Times New Roman" w:hAnsi="Arial" w:cs="Arial"/>
          <w:sz w:val="23"/>
          <w:szCs w:val="23"/>
          <w:lang w:val="ru-RU"/>
        </w:rPr>
        <w:t>.</w:t>
      </w:r>
    </w:p>
    <w:sectPr w:rsidR="002E235F" w:rsidRPr="00BB502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027"/>
    <w:rsid w:val="007232E9"/>
    <w:rsid w:val="00BB5027"/>
    <w:rsid w:val="00FC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C3EE"/>
  <w15:chartTrackingRefBased/>
  <w15:docId w15:val="{ED939E3C-A457-4340-ABDF-9A9967CC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50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2018-09-29T11:39:00Z</dcterms:created>
  <dcterms:modified xsi:type="dcterms:W3CDTF">2018-09-29T11:40:00Z</dcterms:modified>
</cp:coreProperties>
</file>